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11B0" w14:textId="163CBE96" w:rsidR="00B47615" w:rsidRPr="00B47615" w:rsidRDefault="00B47615" w:rsidP="00B4761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47615">
        <w:rPr>
          <w:rFonts w:ascii="Times New Roman" w:eastAsia="Times New Roman" w:hAnsi="Times New Roman" w:cs="Times New Roman"/>
          <w:b/>
          <w:bCs/>
          <w:lang w:eastAsia="pl-PL"/>
        </w:rPr>
        <w:t>BURMISTRZ  LIDZBARKA  WARMIŃSKIEGO</w:t>
      </w:r>
      <w:r w:rsidRPr="00B47615">
        <w:rPr>
          <w:rFonts w:ascii="Times New Roman" w:eastAsia="Times New Roman" w:hAnsi="Times New Roman" w:cs="Times New Roman"/>
          <w:b/>
          <w:bCs/>
          <w:lang w:eastAsia="pl-PL"/>
        </w:rPr>
        <w:br/>
        <w:t>ogłasza konkurs ofert o dotację na realizację zadań publicznych w 202</w:t>
      </w:r>
      <w:r w:rsidR="00E20BFF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B47615">
        <w:rPr>
          <w:rFonts w:ascii="Times New Roman" w:eastAsia="Times New Roman" w:hAnsi="Times New Roman" w:cs="Times New Roman"/>
          <w:b/>
          <w:bCs/>
          <w:lang w:eastAsia="pl-PL"/>
        </w:rPr>
        <w:t xml:space="preserve"> roku z zakresu przeciwdziałania uzależnieniom i patologiom społecznym.</w:t>
      </w:r>
    </w:p>
    <w:p w14:paraId="5A7944D5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B47615">
        <w:rPr>
          <w:rFonts w:ascii="Times New Roman" w:eastAsia="Times New Roman" w:hAnsi="Times New Roman" w:cs="Times New Roman"/>
          <w:lang w:eastAsia="pl-PL"/>
        </w:rPr>
        <w:t xml:space="preserve">W konkursie mogą brać udział </w:t>
      </w: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prowadzące działalność statutową w zakresie zadań wymienionych w  § 2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organizacje pozarządowe oraz podmioty wymienione w art. 3 ust. 3 ustawy o działalności pożytku publicznego i o wolontariacie, zwane dalej: „organizacjami pozarządowymi”.</w:t>
      </w:r>
    </w:p>
    <w:p w14:paraId="79528C8C" w14:textId="4247C41E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Rodzaj zadania i wysokość środków publicznych przeznaczonych na jego realizację tego zadania w 202</w:t>
      </w:r>
      <w:r w:rsidR="00E20BFF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4</w:t>
      </w: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roku</w:t>
      </w:r>
    </w:p>
    <w:p w14:paraId="6EE6C9A6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1. 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Konkurs ofert obejmuje </w:t>
      </w: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wsparcie realizacji zadań Miasta Lidzbarka Warmińskiego 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 zakresie przeciwdziałania uzależnieniom i patologiom społecznym: </w:t>
      </w: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Wsparcie placówek (świetlic) opiekuńczo-wychowawczych, socjoterapeutycznych i innych realizujących programy profilaktyczne oraz socjoterapeutyczne dla dzieci.</w:t>
      </w:r>
    </w:p>
    <w:p w14:paraId="26D2C9A3" w14:textId="428F8AE6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2. 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Wysokość środków publicznych przeznaczonych na realizację ww. zadania w 202</w:t>
      </w:r>
      <w:r w:rsidR="00E20BF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4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roku</w:t>
      </w:r>
      <w:r w:rsidR="000137C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wynosi </w:t>
      </w: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60.000,00 zł.</w:t>
      </w:r>
    </w:p>
    <w:p w14:paraId="7F8E2E14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Zasady przyznawania dotacji</w:t>
      </w:r>
    </w:p>
    <w:p w14:paraId="0C8ABA7E" w14:textId="6B0DF6B9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1. 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Postępowanie w sprawie przyznania dotacji odbywać się będzie zgodnie z zasadami określonymi w ustawie z dnia 24 kwietnia 2003 r. o działalności pożytku publicznego i o wolontariacie (Dz. U. z 20</w:t>
      </w:r>
      <w:r w:rsidR="000137C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23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r, poz. </w:t>
      </w:r>
      <w:r w:rsidR="000137C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571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).</w:t>
      </w:r>
    </w:p>
    <w:p w14:paraId="412125C0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2. 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Realizacja zadania nastąpi w formie wsparcia wraz z dofinansowaniem, które nie może przekraczać 90% całkowitych kosztów zadania.</w:t>
      </w:r>
    </w:p>
    <w:p w14:paraId="2FB21682" w14:textId="0D398369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3. 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Składająca ofertę organizacja pozarządowa ma obowiązek wniesienia wkładu własnego w wysokości co najmniej 10% całkowitego kosztu zadania.</w:t>
      </w:r>
    </w:p>
    <w:p w14:paraId="5E16584F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4. 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Wkład własny może mieć formę wkładu finansowego i/lub niefinansowego. Wkład niefinansowy może stanowić 100% wymaganego wkładu własnego organizacji pozarządowej.</w:t>
      </w:r>
    </w:p>
    <w:p w14:paraId="1A46BBCC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5. 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Wkład finansowy stanowią środki finansowe własne organizacji pozarządowej</w:t>
      </w:r>
    </w:p>
    <w:p w14:paraId="269F4692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lub pozyskane przez nią ze źródeł innych niż budżet Miasta Lidzbarka Warmińskiego.</w:t>
      </w:r>
    </w:p>
    <w:p w14:paraId="47631120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6. 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Wkład niefinansowy stanowi wniesienie wkładu osobowego – w tym świadczeń wolontariuszy i pracy społecznej członków organizacji pozarządowej.</w:t>
      </w:r>
    </w:p>
    <w:p w14:paraId="3E94DA68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UWAGA: Wkład osobowy – podczas realizacji zadania – powinien być udokumentowany przez organizację np. poprzez: zawarcie porozumienia z wolontariuszem zgodnie z art. 44 ustawy o działalności pożytku publicznego i o wolontariacie, kartę pracy wolontariusza, oświadczenie o wniesieniu pracy społecznej przy realizacji projektu.</w:t>
      </w:r>
    </w:p>
    <w:p w14:paraId="6F8BA331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7. 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Złożenie oferty nie jest równoznaczne z zapewnieniem przyznania dotacji lub przyznaniem dotacji w oczekiwanej wysokości.</w:t>
      </w:r>
    </w:p>
    <w:p w14:paraId="5B007FB7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8. 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Wysokość przyznanej dotacji może być niższa niż wnioskowana w ofercie. W takim przypadku podmiot składający ofertę może negocjować zmniejszenie zakresu rzeczowego zadania lub wycofać swoją ofertę.</w:t>
      </w:r>
    </w:p>
    <w:p w14:paraId="3D30857E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9. 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Podmiot, który otrzyma dotację z budżetu Miasta Lidzbarka Warmińskiego jest zobowiązany do:</w:t>
      </w:r>
    </w:p>
    <w:p w14:paraId="097E0FD7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a)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poddania się kontroli i ocenie realizacji zadania,</w:t>
      </w:r>
    </w:p>
    <w:p w14:paraId="44324F25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b)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składania odpowiednich sprawozdań z realizacji zadania,</w:t>
      </w:r>
    </w:p>
    <w:p w14:paraId="59132671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c)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wyodrębnienia w ewidencji księgowej środków otrzymanych na realizację umowy,</w:t>
      </w:r>
    </w:p>
    <w:p w14:paraId="4EB69B63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d)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dostarczenia na wezwanie oryginałów dokumentów (faktur, rachunków) oraz innej niezbędnej dokumentacji, celem kontroli prawidłowości wydatkowania dotacji oraz kontroli prowadzenia właściwej dokumentacji z nią związanej.</w:t>
      </w:r>
    </w:p>
    <w:p w14:paraId="4E73F2BD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10. 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rozliczeniu dotacji nie będą uwzględniane dokumenty finansowe wystawione przed datą zawarcia umowy.</w:t>
      </w:r>
    </w:p>
    <w:p w14:paraId="51342B54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lastRenderedPageBreak/>
        <w:t>11. 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Dotacje nie będą przyznawane na wydatki niezwiązane bezpośrednio z realizacją danego zadania.</w:t>
      </w:r>
    </w:p>
    <w:p w14:paraId="596F1A38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Termin i warunki oraz wymogi dotyczące sporządzania i składania ofert</w:t>
      </w:r>
    </w:p>
    <w:p w14:paraId="164DB4FB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1. 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Konkurs ofert obejmuje świetlice, które są wpisane do rejestru placówek wsparcia dziennego Burmistrza.</w:t>
      </w:r>
    </w:p>
    <w:p w14:paraId="3E24C478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2. </w:t>
      </w: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Wymogi dotyczące sporządzania ofert:</w:t>
      </w:r>
    </w:p>
    <w:p w14:paraId="23920DC8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a)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Oferta winna być złożona na wzorze oferty określonym w Rozporządzeniu Komitetu do spraw Pożytku Publicznego z dnia 24.10.2018r. w sprawie wzorów ofert i ramowych wzorów umów dotyczących realizacji zadań publicznych oraz wzorów sprawozdań z wykonania tych zadań (Dz.U.z 2018r., poz.2057 ze zm.).  Formularz oferty dostępny jest w Biuletynie Informacji Publicznej Urzędu Miejskiego w Lidzbarku Warmińskim w zakładce organizacje pozarządowe – </w:t>
      </w:r>
      <w:hyperlink r:id="rId4" w:history="1">
        <w:r w:rsidRPr="00B47615">
          <w:rPr>
            <w:rFonts w:ascii="Times New Roman" w:eastAsia="Times New Roman" w:hAnsi="Times New Roman" w:cs="Times New Roman"/>
            <w:color w:val="0066CC"/>
            <w:u w:val="single" w:color="000000"/>
            <w:lang w:eastAsia="pl-PL"/>
          </w:rPr>
          <w:t>www.bip.lidzbarkw.pl</w:t>
        </w:r>
      </w:hyperlink>
      <w:r w:rsidRPr="00B47615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oraz na stronie internetowej </w:t>
      </w:r>
      <w:hyperlink r:id="rId5" w:history="1">
        <w:r w:rsidRPr="00B47615">
          <w:rPr>
            <w:rFonts w:ascii="Times New Roman" w:eastAsia="Times New Roman" w:hAnsi="Times New Roman" w:cs="Times New Roman"/>
            <w:color w:val="0066CC"/>
            <w:u w:val="single" w:color="000000"/>
            <w:lang w:eastAsia="pl-PL"/>
          </w:rPr>
          <w:t>www.lidzbarkw.pl</w:t>
        </w:r>
      </w:hyperlink>
      <w:r w:rsidRPr="00B47615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.</w:t>
      </w:r>
    </w:p>
    <w:p w14:paraId="3527717F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b)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Należy czytelnie wypełnić wszystkie rubryki oferty, w pola nie odnoszące się do oferenta należy wpisać „nie dotyczy”, w przypadku opcji „niepotrzebne skreślić” należy dokonać właściwego wyboru</w:t>
      </w:r>
    </w:p>
    <w:p w14:paraId="4539E5AF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c)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oferty należy dołączyć: Kopię odpis z Krajowego Rejestru Sądowego lub inny właściwy dokument stanowiący o podstawie działalności podmiotu i osobach uprawnionych do reprezentacji (odpis musi być zgodny z aktualnym stanem faktycznym i prawnym, niezależnie od tego, kiedy został wydany).</w:t>
      </w:r>
    </w:p>
    <w:p w14:paraId="592D4E87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-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nie wpisanych do KRS podmiotów działających na podstawie przepisów stosunku Państwa do Kościoła Katolickiego - dokument poświadczający, że dany podmiot posiada osobowość prawną oraz wydane przez właściwe władze zaświadczenie o osobie (osobach) upoważnionej do składania oświadczeń woli i zaciągania zobowiązań finansowych w imieniu tego podmiotu.</w:t>
      </w:r>
    </w:p>
    <w:p w14:paraId="3A2A76B9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UWAGA:</w:t>
      </w:r>
    </w:p>
    <w:p w14:paraId="0A195D58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Ofertę, wszystkie oświadczenia i inne dokumenty załączone do oferty muszą podpisywać osoby uprawnione do reprezentowania danego podmiotu i składania oświadczeń woli w jego imieniu.</w:t>
      </w:r>
    </w:p>
    <w:p w14:paraId="0A1EAD0C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3. </w:t>
      </w: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Wymogi dotyczące składania ofert:</w:t>
      </w:r>
    </w:p>
    <w:p w14:paraId="55E1620D" w14:textId="51B06656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a)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Oferty należy składać do dnia 1</w:t>
      </w:r>
      <w:r w:rsidR="00A65E8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6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.02.202</w:t>
      </w:r>
      <w:r w:rsidR="00A65E8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4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 w zamkniętych kopertach z napisem „</w:t>
      </w: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Oferta realizacji zadania publicznego: (należy wskazać jakiego zadania) w formie wsparcia” 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osobiście w sekretariacie Urzędu Miejskiego w Lidzbarku Warmińskim przy ulicy Świętochowskiego 14, 11-100 Lidzbark Warmiński, lub za pośrednictwem poczty. O zachowaniu terminu decyduje data wpływu oferty do Urzędu Miejskiego w Lidzbarku Warmińskim.</w:t>
      </w:r>
    </w:p>
    <w:p w14:paraId="427B6B82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b)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Oferty wraz z załącznikami złożone po terminie zostaną odrzucone z przyczyn formalnych.</w:t>
      </w:r>
    </w:p>
    <w:p w14:paraId="13D82B74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Dokumenty składane w przypadku otrzymania dotacji </w:t>
      </w:r>
    </w:p>
    <w:p w14:paraId="6707B0B8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Oferent zobowiązany jest w terminie do 14 dni od daty otrzymania informacji o przyznaniu dotacji, dostarczyć niezbędne dokumenty potrzebne do podpisania umowy, w tym zaktualizowany harmonogram i kosztorys realizacji zadania stanowiące załączniki do umowy.</w:t>
      </w:r>
    </w:p>
    <w:p w14:paraId="2D1369CC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Termin i warunki realizacji zadania </w:t>
      </w:r>
    </w:p>
    <w:p w14:paraId="5CCE809D" w14:textId="3EA771E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1. 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Zadanie winno być wykonane w roku 202</w:t>
      </w:r>
      <w:r w:rsidR="00A65E8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4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</w:p>
    <w:p w14:paraId="7928E824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2. 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Zadanie może być realizowane w terminie poprzedzającym rozstrzygnięcie konkursu przez Burmistrza Lidzbarka Warmińskiego z zastrzeżeniem, że z dotacji mogą być wydatkowane środki finansowe na koszty związane z jego realizacją powstałe od dnia podpisania umowy. Szczegółowe i ostateczne warunki realizacji zadania, w tym przeznaczenie dotacji, reguluje umowa pomiędzy Miastem a organizacją pozarządową.</w:t>
      </w:r>
    </w:p>
    <w:p w14:paraId="315E9681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3. 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Zadanie winno być zrealizowane z najwyższą starannością, zgodnie z zawartą umową oraz z obowiązującymi standardami i przepisami w zakresie opisanym w ofercie.</w:t>
      </w:r>
    </w:p>
    <w:p w14:paraId="14C09C39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4. 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Zadanie winno być realizowane w taki sposób, aby w maksymalnym stopniu podmiotami działań byli mieszkańcy Lidzbarka Warmińskiego.</w:t>
      </w:r>
    </w:p>
    <w:p w14:paraId="3C35E384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5. 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Zadanie może realizować organizacja, która prowadzi działalność statutową w sferze zadania objętego konkursem i posiada doświadczenie w tym zakresie.</w:t>
      </w:r>
    </w:p>
    <w:p w14:paraId="7A660A41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6. 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Realizacja zadania polega na objęciu dzieci i młodzieży działaniami wychowawczymi, opiekuńczymi i edukacyjnymi (poza obowiązującymi zajęciami szkolnymi), poprzez zapewnienie:</w:t>
      </w:r>
    </w:p>
    <w:p w14:paraId="37A44E82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lastRenderedPageBreak/>
        <w:t>a)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pomocy w nauce,</w:t>
      </w:r>
    </w:p>
    <w:p w14:paraId="3564A479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b)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możliwości rozwoju zainteresowań i talentów,</w:t>
      </w:r>
    </w:p>
    <w:p w14:paraId="7106883A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c)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rozwoju umiejętności interpersonalnych,</w:t>
      </w:r>
    </w:p>
    <w:p w14:paraId="22A503D8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d)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możliwości kształtowania właściwych postaw społecznych,</w:t>
      </w:r>
    </w:p>
    <w:p w14:paraId="2F91492A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e)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możliwości poprawy sprawności fizycznej,</w:t>
      </w:r>
    </w:p>
    <w:p w14:paraId="73B0A5F9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f)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zagospodarowania czasu wolnego w tym uczestnictwa w zajęciach kulturalnych, rekreacyjnych i sportowych (wycieczki, rajdy, itp.)</w:t>
      </w:r>
    </w:p>
    <w:p w14:paraId="5ADC39DE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g)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współpracy z rodzicami, opiekunami prawnymi dzieci oraz instytucjami je wspierającymi (szkołami, pracownikiem socjalnym itp.)</w:t>
      </w:r>
    </w:p>
    <w:p w14:paraId="4DA4CF97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h)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świetlica powinna zapewniać dożywianie (kanapka, bułka, ciepły napój).</w:t>
      </w:r>
    </w:p>
    <w:p w14:paraId="46BCBACF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7. 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działalności świetlicy powinno się uwzględnić realizację programu profilaktycznego obejmującego cały okres działania świetlicy w bieżącym roku.</w:t>
      </w:r>
    </w:p>
    <w:p w14:paraId="515760B4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a)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prowadzenie tematycznego dziennika zajęć z wyodrębnieniem godzin.</w:t>
      </w:r>
    </w:p>
    <w:p w14:paraId="2025BA80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Zasady, tryb i kryteria oraz termin wyboru ofert</w:t>
      </w:r>
    </w:p>
    <w:p w14:paraId="6270838F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1. 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Oferty podlegają ocenie ze względów formalnych i merytorycznych.</w:t>
      </w:r>
    </w:p>
    <w:p w14:paraId="1173F498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2. 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Złożone oferty wstępnie rozpatrywane są pod względem formalnym przez pracowników Urzędu Miejskiego, zgodnie z kryteriami wymienionymi w Kwestionariuszu oceny formalnej oferty stanowiącej Załącznik do Ogłoszenia otwartego konkursu ofert.</w:t>
      </w:r>
    </w:p>
    <w:p w14:paraId="287B376C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3. 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 przyczyn formalnych odrzucane będą oferty nie spełniające kryteriów określonych w liczbie porządkowej od 1 do 8 Kwestionariusza oceny formalnej oferty.</w:t>
      </w:r>
    </w:p>
    <w:p w14:paraId="1A09F9A9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4. 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Ocenie merytorycznej podlegają jedynie oferty spełniające wymogi formalne.</w:t>
      </w:r>
    </w:p>
    <w:p w14:paraId="0BBB908E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5. 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Oceny merytorycznej ofert dokonuje komisja konkursowa powołana Zarządzeniem Burmistrza Lidzbarka Warmińskiego.</w:t>
      </w:r>
    </w:p>
    <w:p w14:paraId="35A547FE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6. 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Konkurs rozstrzyga Burmistrz Lidzbarka Warmińskiego, który dokonuje wyboru ofert najlepiej, zdaniem Burmistrza, służących realizacji zadania. Rozstrzygnięcie konkursu podaje się do publicznej wiadomości na stronie internetowej Urzędu Miejskiego w Lidzbarku Warmińskim, w BIP oraz na tablicy ogłoszeń w siedzibie Urzędu Miejskiego w Lidzbarku Warmińskim.</w:t>
      </w:r>
    </w:p>
    <w:p w14:paraId="20C79BCA" w14:textId="13F81E19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7. 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Ostateczne rozstrzygnięcie konkursu nastąpi </w:t>
      </w: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28.02.202</w:t>
      </w:r>
      <w:r w:rsidR="00A65E8A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4</w:t>
      </w:r>
    </w:p>
    <w:p w14:paraId="24B056EC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8. 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Wybór ofert stanowiących formę realizacji zadań, o których mowa w § 2 nastąpi w oparciu o następujące kryteria:</w:t>
      </w:r>
    </w:p>
    <w:p w14:paraId="1C035A9A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a)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celowość oferty, jakość realizacji zadania, zakres rzeczowy, zasięg i zgodność z polityką Miasta oraz z niniejszym ogłoszeniem,</w:t>
      </w:r>
    </w:p>
    <w:p w14:paraId="47B788A2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b)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sposób realizacji zadania ma w jak największym stopniu znaczenie regionalne,</w:t>
      </w:r>
    </w:p>
    <w:p w14:paraId="67017BA7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c)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możliwość realizacji zadania m.in. z uwzględnieniem posiadanego przez organizację pozarządową oraz partnerów odpowiedniego doświadczenia oraz potencjału ludzkiego, ekonomicznego i rzeczowego,</w:t>
      </w:r>
    </w:p>
    <w:p w14:paraId="3EF1967A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d)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osiągnięcia i doświadczenie organizacji pozarządowej w realizacji proponowanego lub podobnego zadania,</w:t>
      </w:r>
    </w:p>
    <w:p w14:paraId="552693DF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e)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pozyskanie do współpracy przy realizacji zadania partnerów, m.in. organów samorządu gminnego, powiatowego lub administracji rządowej oraz innych podmiotów publicznych i prywatnych,</w:t>
      </w:r>
    </w:p>
    <w:p w14:paraId="4403ABC7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f)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realizacja zadania promuje i wzmacnia aktywność społeczności lokalnych i współpracę różnych środowisk i grup wiekowych,</w:t>
      </w:r>
    </w:p>
    <w:p w14:paraId="5BE1BBFF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g)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stopień i zakres udziału wolontariuszy i członków organizacji pozarządowej w realizacji zadania,</w:t>
      </w:r>
    </w:p>
    <w:p w14:paraId="7DF60325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h)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posiadanie niezbędnych zezwoleń, upoważnień i decyzji wymaganych przepisami prawa lub innymi przepisami i zasadami dotyczącymi rodzaju działalności  lub proponowanego zadania,</w:t>
      </w:r>
    </w:p>
    <w:p w14:paraId="61E396A7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lastRenderedPageBreak/>
        <w:t>i)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rodzaj i celowość planowanych kosztów, w tym wielkość i celowość wnioskowanej dotacji, porównanie jej z planowanymi środkami własnymi, dofinansowaniami innych jednostek samorządu i innych podmiotów, a także z możliwymi do uzyskania efektami merytorycznymi i rzeczowymi,</w:t>
      </w:r>
    </w:p>
    <w:p w14:paraId="73177A61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j)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wysokość wkładu własnego organizacji (minimum 10%), w tym wkładu finansowego,</w:t>
      </w:r>
    </w:p>
    <w:p w14:paraId="66BEC2CA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k)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rzetelność i terminowość wykonywania i rozliczania innych zadań finansowanych  z budżetu Miasta.</w:t>
      </w:r>
    </w:p>
    <w:p w14:paraId="3F439A6C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9. 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Konkurs zostanie rozstrzygnięty, jeżeli zostanie zgłoszona przynajmniej jedna oferta.</w:t>
      </w:r>
    </w:p>
    <w:p w14:paraId="1F87EF50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10. 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otwartym konkursie ofert na realizację zadania wymienionego w §2  może zostać wybrana więcej niż jedna oferta.</w:t>
      </w:r>
    </w:p>
    <w:p w14:paraId="3CF48DE1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b/>
          <w:bCs/>
          <w:lang w:eastAsia="pl-PL"/>
        </w:rPr>
        <w:t>§ 7. </w:t>
      </w: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Informacja nt. zrealizowanych przez Burmistrza Lidzbarka Warmińskiego w roku ogłoszenia otwartego konkursu ofert i w roku poprzednim zadań publicznych będących przedmiotem konkursu i związanych z nimi kosztami – wysokości dotacji przekazanych organizacjom pozarządowym oraz podmiotom wymienionym w art. 3 ust. 3 ustawy o działalności pożytku publicznego i o wolontariacie.</w:t>
      </w:r>
    </w:p>
    <w:p w14:paraId="0CF3C4F6" w14:textId="2E80E4CC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realizację zadań przez organizacje pozarządowe z zakresu przeciwdziałania uzależnieniom i patologiom społecznym w 202</w:t>
      </w:r>
      <w:r w:rsidR="00A65E8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2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 r. przeznaczono kwotę </w:t>
      </w:r>
      <w:r w:rsidR="00A65E8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50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.000,00 zł (do realizacji wybrano 2 zadania), a w roku poprzednim, tj. 202</w:t>
      </w:r>
      <w:r w:rsidR="00A65E8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3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 r. przeznaczono kwotę </w:t>
      </w:r>
      <w:r w:rsidR="00A65E8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6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0.000,00 zł (do realizacji wybrano 2 zadania).</w:t>
      </w:r>
    </w:p>
    <w:p w14:paraId="7ED7CB22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b/>
          <w:bCs/>
          <w:lang w:eastAsia="pl-PL"/>
        </w:rPr>
        <w:t>§ 8. </w:t>
      </w: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Informacje dodatkowe</w:t>
      </w:r>
    </w:p>
    <w:p w14:paraId="3798D947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1. 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Burmistrz Lidzbarka Warmińskiego zastrzega sobie prawo do:</w:t>
      </w:r>
    </w:p>
    <w:p w14:paraId="7DD4516E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a)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odwołania konkursu bez podania przyczyny, przesunięcia terminu składania ofert oraz zmiany terminu zakończenia postępowania konkursowego,</w:t>
      </w:r>
    </w:p>
    <w:p w14:paraId="5544E497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b)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wskazania przeznaczenia dotacji na pokrycie kosztów innych niż zaproponowane przez wnioskodawcę, a także prawo do przyznania mniejszej kwoty dotacji  niż wnioskowana,</w:t>
      </w:r>
    </w:p>
    <w:p w14:paraId="4F0269F8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c)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zmiany wysokości środków publicznych na realizację zadania w trakcie trwania konkursu,</w:t>
      </w:r>
    </w:p>
    <w:p w14:paraId="2AA82543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d)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negocjowania z oferentami wysokości dotacji, terminu realizacji zadania oraz zakresu rzeczowego zadania,</w:t>
      </w:r>
    </w:p>
    <w:p w14:paraId="0FAA50D6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e)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negocjowania warunków i kosztów realizacji zadania oraz dofinansowania niepełnego zakresu zadania w przyjętych ofertach,</w:t>
      </w:r>
    </w:p>
    <w:p w14:paraId="13EBDEE3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f)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możliwości wyboru jednej lub wielu ofert w ramach środków finansowych przeznaczonych na realizację zadań.</w:t>
      </w:r>
    </w:p>
    <w:p w14:paraId="5AD26655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2. 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przypadkach wskazanych w pkt.1 dopuszcza się możliwość dostosowania kosztorysu do wysokości przyznanej dotacji przy zachowaniu właściwych proporcji dofinansowania.</w:t>
      </w:r>
    </w:p>
    <w:p w14:paraId="54ACA9BD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3. 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Burmistrz Lidzbarka Warmińskiego może odmówić podmiotowi wyłonionemu w konkursie przyznania dotacji i podpisania umowy w przypadku, gdy okaże się, iż rzeczywisty zakres realizowanego zadania znacząco odbiega od opisanego w ofercie, podmiot lub jego reprezentanci utracą zdolność do czynności prawnych albo zostaną ujawnione nieznane wcześniej okoliczności podważające wiarygodność merytoryczną lub finansową oferenta.</w:t>
      </w:r>
    </w:p>
    <w:p w14:paraId="7EF88FD9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4. 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rezygnacji podmiotu lub odmowy podpisania umowy przez Burmistrza Lidzbarka Warmińskiego z wyżej podanych przyczyn, Burmistrz może zarezerwowane środki przeznaczyć na realizację zadania w innym trybie, przewidzianym w obowiązujących przepisach prawa.</w:t>
      </w:r>
    </w:p>
    <w:p w14:paraId="20B37005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5. 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Szczegółowe i ostateczne warunki realizacji, finansowania i rozliczenia zadania będzie regulować umowa zawierana pomiędzy Burmistrzem Lidzbarka Warmińskiego a wyłoniony w konkursie podmiotem.</w:t>
      </w:r>
    </w:p>
    <w:p w14:paraId="46F6FACD" w14:textId="4F97B40B" w:rsidR="00F23184" w:rsidRDefault="00F23184"/>
    <w:p w14:paraId="09E2EEEE" w14:textId="61F4C746" w:rsidR="00B47615" w:rsidRDefault="00B47615"/>
    <w:p w14:paraId="068DA5B8" w14:textId="031B3CCB" w:rsidR="00B47615" w:rsidRDefault="00B47615"/>
    <w:p w14:paraId="46F7ED05" w14:textId="304CB847" w:rsidR="00B47615" w:rsidRDefault="00B47615"/>
    <w:p w14:paraId="0A465603" w14:textId="475E58E0" w:rsidR="00B47615" w:rsidRDefault="00B47615"/>
    <w:p w14:paraId="1762BA62" w14:textId="77777777" w:rsidR="00B47615" w:rsidRPr="00B47615" w:rsidRDefault="00B47615" w:rsidP="00B4761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47615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Kwestionariusz oceny formalnej oferty</w:t>
      </w:r>
    </w:p>
    <w:p w14:paraId="4194FC45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Nazwa oferenta</w:t>
      </w:r>
    </w:p>
    <w:p w14:paraId="0B9EC587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Tytuł projektu</w:t>
      </w:r>
    </w:p>
    <w:p w14:paraId="650C7314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Data wpływu oferty</w:t>
      </w:r>
    </w:p>
    <w:p w14:paraId="29A7B875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Nr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7785"/>
        <w:gridCol w:w="885"/>
        <w:gridCol w:w="855"/>
      </w:tblGrid>
      <w:tr w:rsidR="00B47615" w:rsidRPr="00B47615" w14:paraId="1E4BF299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C3374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Lp.</w:t>
            </w: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9F8A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Kryterium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4608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tak/nie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4CAB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Uwagi</w:t>
            </w:r>
          </w:p>
        </w:tc>
      </w:tr>
      <w:tr w:rsidR="00B47615" w:rsidRPr="00B47615" w14:paraId="2A7F2CA2" w14:textId="77777777">
        <w:tc>
          <w:tcPr>
            <w:tcW w:w="100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68D14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I. Kryteria nie podlegające uzupełnieniu:</w:t>
            </w:r>
          </w:p>
        </w:tc>
      </w:tr>
      <w:tr w:rsidR="00B47615" w:rsidRPr="00B47615" w14:paraId="3B547AC6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F9B2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B205F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Oferta wpłynęła w terminie.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95FC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A43C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7CAAF160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6C3D7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D4A4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Oferent jest podmiotem uprawnionym w świetle ustawy o działalności pożytku publicznego i o wolontariacie.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160A2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0483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54973168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ADD45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78165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Oferta została złożona na obowiązującym druku.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FE06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E919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068BF31E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4E01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536E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Zadanie mieści się w działalności statutowej organizacji.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D7F5A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51C0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0413A4B0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A7A80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A479B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Termin realizacji zadania jest zgodny ze wskazanym w ogłoszeniu konkursu.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9ED9B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D4D85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209BA2CE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9E5A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48ED4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Kosztorys przewiduje minimalny 10% wkład własny.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3456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739A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7005359D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73BC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19DEE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Wnioskowana wysokość dotacji nie przekracza maksymalnej kwoty dofinansowania na poszczególny rodzaj zadania, określonej w ogłoszeniu konkursowym.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49ADC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5DD3E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4B7A8226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6BAAE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45564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Zadanie jest zgodne z priorytetami i zadaniami zawartymi</w:t>
            </w:r>
          </w:p>
          <w:p w14:paraId="2D9CAF4D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w ogłoszeniu konkursowym.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DEBDF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EAE1E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663DAAA3" w14:textId="77777777">
        <w:tc>
          <w:tcPr>
            <w:tcW w:w="100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FD00F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II. Kryteria podlegające uzupełnieniu:</w:t>
            </w:r>
          </w:p>
        </w:tc>
      </w:tr>
      <w:tr w:rsidR="00B47615" w:rsidRPr="00B47615" w14:paraId="544C3340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0B3A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38C02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Oferta i załączniki (kserokopie) zostały podpisane przez osobę/y</w:t>
            </w:r>
          </w:p>
          <w:p w14:paraId="3CFEFDB2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uprawnione.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76EC2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0BAD4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386860D5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70F18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D453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Oferta zawiera wymagane załączniki: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4E5D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3A4C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06BD7023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7A286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2ABAD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Harmonogram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B9C8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EE66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0E827FE8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A138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A527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Kalkulacja przewidywanych kosztów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8B1C4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9BEB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6811CEDA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1B296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CED07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Kopię odpis z Krajowego Rejestru Sądowego lub inny właściwy dokument stanowiący o podstawie działalności podmiotu i osobach uprawnionych do reprezentacji (Odpis musi być zgodny z aktualnym stanem faktycznym i prawnym, niezależnie od tego, kiedy został wydany).</w:t>
            </w:r>
          </w:p>
          <w:p w14:paraId="417DD26D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- w przypadku nie wpisanych do KRS podmiotów działających na podstawie przepisów stosunku Państwa do Kościoła Katolickiego - dokument poświadczający, że dany podmiot posiada osobowość prawną oraz wydane przez właściwe władze zaświadczenie o osobie (osobach) upoważnionej do składania oświadczeń woli i zaciągania zobowiązań finansowych w imieniu tego podmiotu.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E71DF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33C6C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7B1A7A5B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7650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C8ADE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Załączniki zostały potwierdzone za zgodność z oryginałem.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83C24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1496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1D4FA48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OCENA KOŃCOWA (niepotrzebne skreślić): 1. Oferta spełnia wymogi formalne; 2. Oferta nie spełnia wymogów formalnych; 3. Oferta do uzupełnienia</w:t>
      </w:r>
    </w:p>
    <w:p w14:paraId="22927480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Oferta została uzupełniona: TAK/NIE Lidzbark Warmiński, dn. .........................................</w:t>
      </w:r>
    </w:p>
    <w:p w14:paraId="678C0BE5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02B12F48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i/>
          <w:iCs/>
          <w:lang w:eastAsia="pl-PL"/>
        </w:rPr>
        <w:t>Podpis osoby dokonującej oceny formalnej</w:t>
      </w:r>
    </w:p>
    <w:p w14:paraId="09847487" w14:textId="626F7D86" w:rsidR="00B47615" w:rsidRDefault="00B47615"/>
    <w:p w14:paraId="6A2F6980" w14:textId="37EF52F4" w:rsidR="00B47615" w:rsidRDefault="00B47615"/>
    <w:p w14:paraId="734E335A" w14:textId="1A15064C" w:rsidR="00B47615" w:rsidRDefault="00B47615"/>
    <w:p w14:paraId="339F5C2A" w14:textId="039F86D6" w:rsidR="00B47615" w:rsidRDefault="00B47615"/>
    <w:p w14:paraId="1A046F79" w14:textId="3735437C" w:rsidR="00B47615" w:rsidRDefault="00B47615"/>
    <w:p w14:paraId="116AAD50" w14:textId="4487918E" w:rsidR="00B47615" w:rsidRDefault="00B47615"/>
    <w:p w14:paraId="611065DB" w14:textId="77777777" w:rsidR="00B47615" w:rsidRPr="00B47615" w:rsidRDefault="00B47615" w:rsidP="00B4761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47615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Kwestionariusz oceny merytorycznej oferty</w:t>
      </w:r>
    </w:p>
    <w:p w14:paraId="4D2074F9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Nazwa oferenta :</w:t>
      </w:r>
    </w:p>
    <w:p w14:paraId="71345C4E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Tytuł projektu:</w:t>
      </w:r>
    </w:p>
    <w:p w14:paraId="00C6131A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Nr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5895"/>
        <w:gridCol w:w="1065"/>
        <w:gridCol w:w="1230"/>
        <w:gridCol w:w="1380"/>
      </w:tblGrid>
      <w:tr w:rsidR="00B47615" w:rsidRPr="00B47615" w14:paraId="0C7A2C0B" w14:textId="77777777">
        <w:tc>
          <w:tcPr>
            <w:tcW w:w="510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7C2D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895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98DF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Kryteria oceny projektu</w:t>
            </w:r>
          </w:p>
          <w:p w14:paraId="6CCC9619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(układ kryteriów oceny jest zgodny z ofertą)</w:t>
            </w:r>
          </w:p>
        </w:tc>
        <w:tc>
          <w:tcPr>
            <w:tcW w:w="1065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3D48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Skala punktowa</w:t>
            </w:r>
          </w:p>
        </w:tc>
        <w:tc>
          <w:tcPr>
            <w:tcW w:w="1230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EB44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</w:t>
            </w:r>
          </w:p>
          <w:p w14:paraId="2EDC7023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uzyskanych</w:t>
            </w:r>
          </w:p>
          <w:p w14:paraId="59C6BFC9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punktów</w:t>
            </w:r>
          </w:p>
        </w:tc>
        <w:tc>
          <w:tcPr>
            <w:tcW w:w="138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7064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Uwagi oraz</w:t>
            </w:r>
          </w:p>
          <w:p w14:paraId="16BC7529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obowiązkowe</w:t>
            </w:r>
          </w:p>
          <w:p w14:paraId="56E76EA6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uzasadnienie</w:t>
            </w:r>
          </w:p>
          <w:p w14:paraId="078CBE75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dla </w:t>
            </w:r>
            <w:r w:rsidRPr="00B476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0 pkt </w:t>
            </w: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(dot.kryteriów</w:t>
            </w:r>
          </w:p>
          <w:p w14:paraId="3D73546A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I,II,III)</w:t>
            </w:r>
          </w:p>
        </w:tc>
      </w:tr>
      <w:tr w:rsidR="00B47615" w:rsidRPr="00B47615" w14:paraId="662FAF62" w14:textId="77777777">
        <w:tc>
          <w:tcPr>
            <w:tcW w:w="10080" w:type="dxa"/>
            <w:gridSpan w:val="5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86B0D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I. Szczegółowy zakres rzeczowy zadania publicznego (dotyczy pkt III oferty):</w:t>
            </w:r>
          </w:p>
        </w:tc>
      </w:tr>
      <w:tr w:rsidR="00B47615" w:rsidRPr="00B47615" w14:paraId="213C563D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81E63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2A95D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Realizacja zadania jest uzasadniona i celowa</w:t>
            </w:r>
          </w:p>
          <w:p w14:paraId="63080FC0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(tj. odpowiada na potrzeby odbiorców, cele są jasno określone, mierzalne i realne)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13714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0-3</w:t>
            </w:r>
          </w:p>
          <w:p w14:paraId="11BADD8C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 w:val="restart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112F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Max:</w:t>
            </w:r>
          </w:p>
          <w:p w14:paraId="3DEA234C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F1AD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6D6019F9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51437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54257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Działania zostały dobrane zgodnie z celem i odpowiednio zaplanowane w harmonogramie</w:t>
            </w:r>
          </w:p>
          <w:p w14:paraId="47EF04EE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(m. in. są wykonalne, atrakcyjne; gwarantowana jest wysoka jakość zadania)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D0C15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0-3</w:t>
            </w:r>
          </w:p>
          <w:p w14:paraId="1EE55181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8D77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3F2A3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30FEF77A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5F98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00B0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Rezultaty realizacji zadania wskazują na zasadność jego realizacji</w:t>
            </w:r>
          </w:p>
          <w:p w14:paraId="3E20622A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(zostały wymienione efekty jakościowe i ilościowe włącznie z podaniem wartości liczbowych; przewidywany efekt jest trwały;wykonanie zadania będzie miało wpływ na poprawę /zmianę sytuacji odbiorców; zadanie będzie kontynuowane w latach następnych )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B368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0-3</w:t>
            </w:r>
          </w:p>
          <w:p w14:paraId="148987EF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085B5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65F34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10E26C1D" w14:textId="77777777">
        <w:tc>
          <w:tcPr>
            <w:tcW w:w="10080" w:type="dxa"/>
            <w:gridSpan w:val="5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8D5E4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II. Kalkulacja przewidywanych kosztów realizacji zadania publicznego (dotyczy pkt IV oferty):</w:t>
            </w:r>
          </w:p>
        </w:tc>
      </w:tr>
      <w:tr w:rsidR="00B47615" w:rsidRPr="00B47615" w14:paraId="5F6B2E85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A57AB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31BB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Koszt realizacji zadania został dobrze oszacowany, kosztorys jest spójny z harmonogramem </w:t>
            </w:r>
            <w:r w:rsidRPr="00B476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(m.in. budżet jest realny w stosunku do zadania, nie jest zawyżony/zaniżony, wydatki są konieczne i uzasadnione, wysokość wkładu własnego uwzględnia udział środków finansowych własnych lub pozyskanych z innych źródeł)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AC160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0-4</w:t>
            </w:r>
          </w:p>
          <w:p w14:paraId="4CF97630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 w:val="restart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7E216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Max:</w:t>
            </w:r>
          </w:p>
          <w:p w14:paraId="0FE926E2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56B1D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7692E127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8F3E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7F8B8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Kalkulacja kosztów jest przejrzysta i szczegółowa</w:t>
            </w:r>
          </w:p>
          <w:p w14:paraId="2DED715A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(budżet jest czytelny, jasny, poszczególne pozycje budżetu są dostatecznie opisane, budżet nie zawiera błędów rachunkowych)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609E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0-3</w:t>
            </w:r>
          </w:p>
          <w:p w14:paraId="06E1357D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DB6B5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6FD5E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2311CAAD" w14:textId="77777777">
        <w:tc>
          <w:tcPr>
            <w:tcW w:w="10080" w:type="dxa"/>
            <w:gridSpan w:val="5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857B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III. Inne wybrane informacje dotyczące zadania (dotyczy pkt V oferty):</w:t>
            </w:r>
          </w:p>
        </w:tc>
      </w:tr>
      <w:tr w:rsidR="00B47615" w:rsidRPr="00B47615" w14:paraId="5323E7D2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92696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A3D3C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Kadra biorąca udział w realizacji zadania oraz zasoby rzeczowe </w:t>
            </w: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wykorzystane do jego realizacji gwarantują jego wysoką jakość. Realizacja zadania przewiduje udział wolontariuszy </w:t>
            </w:r>
            <w:r w:rsidRPr="00B476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(m.in. kwalifikacje osób zatrudnionych, liczba i przygotowanie osób</w:t>
            </w:r>
          </w:p>
          <w:p w14:paraId="78BBDA45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współpracujących, wolontariuszy, członków organizacji)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1811A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0-4</w:t>
            </w:r>
          </w:p>
          <w:p w14:paraId="09B29BFD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 w:val="restart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EEB6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Max:</w:t>
            </w:r>
          </w:p>
          <w:p w14:paraId="1ED07FA1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D1037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39B26986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134F7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99AC2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Do realizacji zadania pozyskano partnerów – inne organizacje, instytucje, samorządy, określono ich rolę.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2D2B3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0-2</w:t>
            </w:r>
          </w:p>
          <w:p w14:paraId="062A0F26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3CA7F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C2BA0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3FD6B85B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70FB3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20D96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Organizacja ma doświadczenie w realizacji podobnych zadań (lub jej członkowie/wolontariusze/kadra).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F8E1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0-2</w:t>
            </w:r>
          </w:p>
          <w:p w14:paraId="467B8ADB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AD977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55EE8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51317B61" w14:textId="77777777">
        <w:tc>
          <w:tcPr>
            <w:tcW w:w="10080" w:type="dxa"/>
            <w:gridSpan w:val="5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B5F3D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IV. Dodatkowe kryteria:</w:t>
            </w:r>
          </w:p>
        </w:tc>
      </w:tr>
      <w:tr w:rsidR="00B47615" w:rsidRPr="00B47615" w14:paraId="36059BB1" w14:textId="77777777">
        <w:tc>
          <w:tcPr>
            <w:tcW w:w="510" w:type="dxa"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7185E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95" w:type="dxa"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D014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Ogólna ocena oferty: poszczególne części oferty są ze sobą spójne, </w:t>
            </w:r>
          </w:p>
          <w:p w14:paraId="7491418A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oferta jest przejrzysta, wynika z opisu zadań w ogłoszeniu</w:t>
            </w:r>
          </w:p>
        </w:tc>
        <w:tc>
          <w:tcPr>
            <w:tcW w:w="1065" w:type="dxa"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C46C5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0-3</w:t>
            </w:r>
          </w:p>
        </w:tc>
        <w:tc>
          <w:tcPr>
            <w:tcW w:w="1230" w:type="dxa"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9BF4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B5CF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223C36C3" w14:textId="77777777">
        <w:tc>
          <w:tcPr>
            <w:tcW w:w="510" w:type="dxa"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B8CF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95" w:type="dxa"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9912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konkursowym</w:t>
            </w:r>
          </w:p>
        </w:tc>
        <w:tc>
          <w:tcPr>
            <w:tcW w:w="1065" w:type="dxa"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0008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F3175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Max:</w:t>
            </w:r>
          </w:p>
          <w:p w14:paraId="6BB94DB0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80" w:type="dxa"/>
            <w:tcBorders>
              <w:top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64044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6AD9B37A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DAA4F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B7FE0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Realizacja zadania angażuje bądź skierowana jest do społeczności lokalnych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92DC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0-3</w:t>
            </w:r>
          </w:p>
          <w:p w14:paraId="1E8FDDA3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67648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6740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6CCDF301" w14:textId="77777777">
        <w:tc>
          <w:tcPr>
            <w:tcW w:w="6405" w:type="dxa"/>
            <w:gridSpan w:val="2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7361F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Max: 30 RAZEM: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42531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B227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6447B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3F062C7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Minimalna liczba punktów rekomendująca ofertę do dofinansowania to: 14 pkt - brana jest pod uwagę średnia ocen członków komisji.</w:t>
      </w:r>
    </w:p>
    <w:p w14:paraId="280A380C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Lidzbark Warmiński, dnia …………………. …………………………………………………….(podpis)</w:t>
      </w:r>
    </w:p>
    <w:p w14:paraId="1FE7D6F8" w14:textId="77777777" w:rsidR="00B47615" w:rsidRDefault="00B47615"/>
    <w:sectPr w:rsidR="00B47615" w:rsidSect="00D924D4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15"/>
    <w:rsid w:val="000137C7"/>
    <w:rsid w:val="00347F2D"/>
    <w:rsid w:val="00A65E8A"/>
    <w:rsid w:val="00B47615"/>
    <w:rsid w:val="00D924D4"/>
    <w:rsid w:val="00E20BFF"/>
    <w:rsid w:val="00F23184"/>
    <w:rsid w:val="00F4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62FF"/>
  <w15:chartTrackingRefBased/>
  <w15:docId w15:val="{82DDC78B-673F-4C9F-800B-29DF446B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47615"/>
    <w:rPr>
      <w:rFonts w:ascii="Times New Roman" w:hAnsi="Times New Roman" w:cs="Times New Roman"/>
      <w:color w:val="0000FF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www.lidzbarkw.pl" TargetMode="External"/><Relationship Id="rId4" Type="http://schemas.openxmlformats.org/officeDocument/2006/relationships/hyperlink" Target="www.bip.lidzbark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2596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Onyszk</dc:creator>
  <cp:keywords/>
  <dc:description/>
  <cp:lastModifiedBy>Kamil Onyszk</cp:lastModifiedBy>
  <cp:revision>4</cp:revision>
  <dcterms:created xsi:type="dcterms:W3CDTF">2023-01-27T07:13:00Z</dcterms:created>
  <dcterms:modified xsi:type="dcterms:W3CDTF">2024-01-18T08:15:00Z</dcterms:modified>
</cp:coreProperties>
</file>